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25" w:rsidRPr="00460D25" w:rsidRDefault="00463E58" w:rsidP="00B2797A">
      <w:pPr>
        <w:spacing w:after="180"/>
        <w:jc w:val="center"/>
        <w:rPr>
          <w:rFonts w:ascii="Arial" w:eastAsia="Times New Roman" w:hAnsi="Arial" w:cs="Arial"/>
          <w:color w:val="222222"/>
          <w:sz w:val="27"/>
          <w:szCs w:val="27"/>
          <w:lang w:val="en"/>
        </w:rPr>
      </w:pPr>
      <w:bookmarkStart w:id="0" w:name="_GoBack"/>
      <w:bookmarkEnd w:id="0"/>
      <w:r>
        <w:rPr>
          <w:b/>
          <w:noProof/>
          <w:sz w:val="28"/>
          <w:szCs w:val="28"/>
        </w:rPr>
        <w:drawing>
          <wp:inline distT="0" distB="0" distL="0" distR="0" wp14:anchorId="74D60C20" wp14:editId="529C10E6">
            <wp:extent cx="20097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nurse[1].gif"/>
                    <pic:cNvPicPr/>
                  </pic:nvPicPr>
                  <pic:blipFill>
                    <a:blip r:embed="rId7">
                      <a:extLst>
                        <a:ext uri="{28A0092B-C50C-407E-A947-70E740481C1C}">
                          <a14:useLocalDpi xmlns:a14="http://schemas.microsoft.com/office/drawing/2010/main" val="0"/>
                        </a:ext>
                      </a:extLst>
                    </a:blip>
                    <a:stretch>
                      <a:fillRect/>
                    </a:stretch>
                  </pic:blipFill>
                  <pic:spPr>
                    <a:xfrm>
                      <a:off x="0" y="0"/>
                      <a:ext cx="2009775" cy="1457325"/>
                    </a:xfrm>
                    <a:prstGeom prst="rect">
                      <a:avLst/>
                    </a:prstGeom>
                  </pic:spPr>
                </pic:pic>
              </a:graphicData>
            </a:graphic>
          </wp:inline>
        </w:drawing>
      </w:r>
    </w:p>
    <w:p w:rsidR="00E042D6" w:rsidRPr="00DB4EDB" w:rsidRDefault="00214161" w:rsidP="00B2797A">
      <w:pPr>
        <w:spacing w:after="0"/>
        <w:jc w:val="center"/>
        <w:rPr>
          <w:b/>
          <w:sz w:val="28"/>
          <w:szCs w:val="28"/>
        </w:rPr>
      </w:pPr>
      <w:r>
        <w:rPr>
          <w:b/>
          <w:sz w:val="28"/>
          <w:szCs w:val="28"/>
        </w:rPr>
        <w:t>Winter</w:t>
      </w:r>
      <w:r w:rsidR="00BB00BC">
        <w:rPr>
          <w:b/>
          <w:sz w:val="28"/>
          <w:szCs w:val="28"/>
        </w:rPr>
        <w:t xml:space="preserve"> Newslette</w:t>
      </w:r>
      <w:r w:rsidR="00E042D6" w:rsidRPr="00DB4EDB">
        <w:rPr>
          <w:b/>
          <w:sz w:val="28"/>
          <w:szCs w:val="28"/>
        </w:rPr>
        <w:t>r</w:t>
      </w:r>
    </w:p>
    <w:p w:rsidR="00E042D6" w:rsidRDefault="00BB00BC" w:rsidP="00B2797A">
      <w:pPr>
        <w:spacing w:after="0"/>
        <w:jc w:val="center"/>
        <w:rPr>
          <w:sz w:val="28"/>
          <w:szCs w:val="28"/>
        </w:rPr>
      </w:pPr>
      <w:r>
        <w:rPr>
          <w:b/>
          <w:sz w:val="28"/>
          <w:szCs w:val="28"/>
        </w:rPr>
        <w:t>C.D. Hunking Middle School</w:t>
      </w:r>
    </w:p>
    <w:p w:rsidR="00E042D6" w:rsidRDefault="00E042D6" w:rsidP="00B2797A">
      <w:pPr>
        <w:rPr>
          <w:b/>
          <w:i/>
        </w:rPr>
      </w:pPr>
      <w:r>
        <w:rPr>
          <w:b/>
          <w:i/>
        </w:rPr>
        <w:t xml:space="preserve">Dear Parents: </w:t>
      </w:r>
    </w:p>
    <w:p w:rsidR="00E042D6" w:rsidRPr="00E042D6" w:rsidRDefault="00A9245C" w:rsidP="00B2797A">
      <w:pPr>
        <w:rPr>
          <w:b/>
          <w:i/>
        </w:rPr>
      </w:pPr>
      <w:r>
        <w:rPr>
          <w:b/>
          <w:i/>
        </w:rPr>
        <w:t>C</w:t>
      </w:r>
      <w:r w:rsidR="007B2B55">
        <w:rPr>
          <w:b/>
          <w:i/>
        </w:rPr>
        <w:t>old and Flu season is</w:t>
      </w:r>
      <w:r w:rsidR="00E042D6">
        <w:rPr>
          <w:b/>
          <w:i/>
        </w:rPr>
        <w:t xml:space="preserve"> here please review our school health policies as </w:t>
      </w:r>
      <w:r w:rsidR="00B2797A">
        <w:rPr>
          <w:b/>
          <w:i/>
        </w:rPr>
        <w:t>to when to keep your child home.</w:t>
      </w:r>
    </w:p>
    <w:p w:rsidR="00E042D6" w:rsidRPr="00312529" w:rsidRDefault="00E042D6" w:rsidP="00B2797A">
      <w:pPr>
        <w:rPr>
          <w:b/>
          <w:i/>
        </w:rPr>
      </w:pPr>
      <w:r w:rsidRPr="00312529">
        <w:rPr>
          <w:b/>
          <w:i/>
        </w:rPr>
        <w:t>Reminder: Haverhill School Health Services Policies</w:t>
      </w:r>
    </w:p>
    <w:p w:rsidR="00E042D6" w:rsidRDefault="00E042D6" w:rsidP="00B2797A">
      <w:r>
        <w:t>If your child is sick with:</w:t>
      </w:r>
    </w:p>
    <w:p w:rsidR="00E042D6" w:rsidRDefault="00E042D6" w:rsidP="00B2797A">
      <w:pPr>
        <w:pStyle w:val="ListParagraph"/>
        <w:numPr>
          <w:ilvl w:val="0"/>
          <w:numId w:val="1"/>
        </w:numPr>
      </w:pPr>
      <w:r>
        <w:t>Fever over 100</w:t>
      </w:r>
      <w:r w:rsidR="007B2B55">
        <w:t>.4</w:t>
      </w:r>
      <w:r>
        <w:rPr>
          <w:rFonts w:cs="Calibri"/>
        </w:rPr>
        <w:t>°</w:t>
      </w:r>
      <w:r>
        <w:t>F/</w:t>
      </w:r>
      <w:r w:rsidR="007B2B55">
        <w:t>38</w:t>
      </w:r>
      <w:r>
        <w:rPr>
          <w:rFonts w:cs="Calibri"/>
        </w:rPr>
        <w:t>°</w:t>
      </w:r>
      <w:r>
        <w:t>C</w:t>
      </w:r>
    </w:p>
    <w:p w:rsidR="00E042D6" w:rsidRDefault="00E042D6" w:rsidP="00B2797A">
      <w:pPr>
        <w:pStyle w:val="ListParagraph"/>
        <w:numPr>
          <w:ilvl w:val="0"/>
          <w:numId w:val="1"/>
        </w:numPr>
      </w:pPr>
      <w:r>
        <w:t>Vomiting</w:t>
      </w:r>
    </w:p>
    <w:p w:rsidR="00E042D6" w:rsidRDefault="00E042D6" w:rsidP="00B2797A">
      <w:pPr>
        <w:pStyle w:val="ListParagraph"/>
        <w:numPr>
          <w:ilvl w:val="0"/>
          <w:numId w:val="1"/>
        </w:numPr>
      </w:pPr>
      <w:r>
        <w:t>Diarrhea</w:t>
      </w:r>
    </w:p>
    <w:p w:rsidR="00E042D6" w:rsidRPr="00E042D6" w:rsidRDefault="00E042D6" w:rsidP="00B2797A">
      <w:pPr>
        <w:rPr>
          <w:b/>
        </w:rPr>
      </w:pPr>
      <w:r>
        <w:t>He or she must stay home</w:t>
      </w:r>
      <w:r w:rsidRPr="007B2B55">
        <w:rPr>
          <w:b/>
        </w:rPr>
        <w:t xml:space="preserve"> until</w:t>
      </w:r>
      <w:r>
        <w:t xml:space="preserve"> symptoms have been gone for 24 hours. If your child was dismissed from school with these symptoms he or she cannot return the next day (less than 24 hours after symptoms occurred</w:t>
      </w:r>
      <w:r w:rsidRPr="00E042D6">
        <w:rPr>
          <w:b/>
        </w:rPr>
        <w:t>). Remember that your child needs to be fever free without the use of medicine tha</w:t>
      </w:r>
      <w:r>
        <w:rPr>
          <w:b/>
        </w:rPr>
        <w:t>t reduces f</w:t>
      </w:r>
      <w:r w:rsidR="00A9245C">
        <w:rPr>
          <w:b/>
        </w:rPr>
        <w:t>ever, like ibuprofen or Tylenol for 24 hours prior to returning to school.</w:t>
      </w:r>
    </w:p>
    <w:p w:rsidR="00E042D6" w:rsidRDefault="00E042D6" w:rsidP="00B2797A">
      <w:r>
        <w:t>If your child has:</w:t>
      </w:r>
    </w:p>
    <w:p w:rsidR="00A10868" w:rsidRDefault="00A10868" w:rsidP="00B2797A">
      <w:pPr>
        <w:pStyle w:val="ListParagraph"/>
        <w:numPr>
          <w:ilvl w:val="0"/>
          <w:numId w:val="5"/>
        </w:numPr>
      </w:pPr>
      <w:r>
        <w:t>Unknown rash</w:t>
      </w:r>
    </w:p>
    <w:p w:rsidR="00E042D6" w:rsidRDefault="00E042D6" w:rsidP="00B2797A">
      <w:pPr>
        <w:pStyle w:val="ListParagraph"/>
        <w:numPr>
          <w:ilvl w:val="0"/>
          <w:numId w:val="1"/>
        </w:numPr>
      </w:pPr>
      <w:r>
        <w:t>Strep throat or suspected strep throat</w:t>
      </w:r>
    </w:p>
    <w:p w:rsidR="00E042D6" w:rsidRDefault="00E042D6" w:rsidP="00B2797A">
      <w:pPr>
        <w:pStyle w:val="ListParagraph"/>
        <w:numPr>
          <w:ilvl w:val="0"/>
          <w:numId w:val="1"/>
        </w:numPr>
      </w:pPr>
      <w:r>
        <w:t>A contagious disease such as conjunctivitis (pink eye) or impetigo</w:t>
      </w:r>
    </w:p>
    <w:p w:rsidR="00E042D6" w:rsidRDefault="007B2B55" w:rsidP="00B2797A">
      <w:r>
        <w:t>He or she must be</w:t>
      </w:r>
      <w:r w:rsidR="00E042D6">
        <w:t xml:space="preserve"> seen by a doctor and given permission to return to school. Please provide me with this documentation. If your child was prescribed antibiotics, he or she has to take the medication for 24 hours before returning to school.</w:t>
      </w:r>
    </w:p>
    <w:p w:rsidR="00BB00BC" w:rsidRPr="00312529" w:rsidRDefault="00E042D6" w:rsidP="00BB00BC">
      <w:pPr>
        <w:rPr>
          <w:b/>
          <w:i/>
        </w:rPr>
      </w:pPr>
      <w:r w:rsidRPr="00312529">
        <w:rPr>
          <w:b/>
          <w:i/>
        </w:rPr>
        <w:t xml:space="preserve">Ways </w:t>
      </w:r>
      <w:r>
        <w:rPr>
          <w:b/>
          <w:i/>
        </w:rPr>
        <w:t>t</w:t>
      </w:r>
      <w:r w:rsidR="00BB00BC">
        <w:rPr>
          <w:b/>
          <w:i/>
        </w:rPr>
        <w:t>o Stay Healthy</w:t>
      </w:r>
    </w:p>
    <w:p w:rsidR="00E042D6" w:rsidRPr="00AF6607" w:rsidRDefault="00E042D6" w:rsidP="00B2797A">
      <w:pPr>
        <w:pStyle w:val="ListParagraph"/>
        <w:numPr>
          <w:ilvl w:val="0"/>
          <w:numId w:val="2"/>
        </w:numPr>
      </w:pPr>
      <w:r w:rsidRPr="00AF6607">
        <w:t>Wash your hands thoroughly with soap and water or a hand sanitizer</w:t>
      </w:r>
    </w:p>
    <w:p w:rsidR="00E042D6" w:rsidRDefault="00E042D6" w:rsidP="00B2797A">
      <w:pPr>
        <w:pStyle w:val="ListParagraph"/>
        <w:numPr>
          <w:ilvl w:val="0"/>
          <w:numId w:val="2"/>
        </w:numPr>
      </w:pPr>
      <w:r>
        <w:t>Avoid touching your eyes, nose, and mouth with unwashed hands</w:t>
      </w:r>
    </w:p>
    <w:p w:rsidR="00E042D6" w:rsidRDefault="00E042D6" w:rsidP="00B2797A">
      <w:pPr>
        <w:pStyle w:val="ListParagraph"/>
        <w:numPr>
          <w:ilvl w:val="0"/>
          <w:numId w:val="2"/>
        </w:numPr>
      </w:pPr>
      <w:r>
        <w:t>Cough or sneeze into a tissue or your sleeve</w:t>
      </w:r>
    </w:p>
    <w:p w:rsidR="00E042D6" w:rsidRDefault="00E042D6" w:rsidP="00B2797A">
      <w:pPr>
        <w:pStyle w:val="ListParagraph"/>
        <w:numPr>
          <w:ilvl w:val="0"/>
          <w:numId w:val="2"/>
        </w:numPr>
      </w:pPr>
      <w:r>
        <w:t xml:space="preserve">Keep shared surfaces, such as handles, computers, and phones clean </w:t>
      </w:r>
    </w:p>
    <w:p w:rsidR="00E042D6" w:rsidRDefault="00E042D6" w:rsidP="00B2797A">
      <w:pPr>
        <w:pStyle w:val="ListParagraph"/>
        <w:numPr>
          <w:ilvl w:val="0"/>
          <w:numId w:val="2"/>
        </w:numPr>
      </w:pPr>
      <w:r>
        <w:t>Keep your child home when he or she is sick</w:t>
      </w:r>
    </w:p>
    <w:p w:rsidR="00BB00BC" w:rsidRDefault="00BB00BC" w:rsidP="00B2797A">
      <w:pPr>
        <w:pStyle w:val="ListParagraph"/>
        <w:numPr>
          <w:ilvl w:val="0"/>
          <w:numId w:val="2"/>
        </w:numPr>
      </w:pPr>
      <w:r>
        <w:t>Middle school age children need 10 hours sleep for growing and staying healthy</w:t>
      </w:r>
    </w:p>
    <w:p w:rsidR="00E042D6" w:rsidRDefault="00BB00BC" w:rsidP="00BB00BC">
      <w:pPr>
        <w:pStyle w:val="ListParagraph"/>
        <w:numPr>
          <w:ilvl w:val="0"/>
          <w:numId w:val="2"/>
        </w:numPr>
      </w:pPr>
      <w:r>
        <w:t xml:space="preserve">Breakfast- at home or school is very important to feeling good and learning </w:t>
      </w:r>
    </w:p>
    <w:p w:rsidR="00BB00BC" w:rsidRDefault="00BB00BC" w:rsidP="00B2797A">
      <w:pPr>
        <w:pStyle w:val="ListParagraph"/>
        <w:jc w:val="center"/>
        <w:rPr>
          <w:b/>
          <w:sz w:val="24"/>
          <w:szCs w:val="24"/>
        </w:rPr>
      </w:pPr>
    </w:p>
    <w:p w:rsidR="00E042D6" w:rsidRPr="00E042D6" w:rsidRDefault="00BB00BC" w:rsidP="00B2797A">
      <w:pPr>
        <w:pStyle w:val="ListParagraph"/>
        <w:jc w:val="center"/>
        <w:rPr>
          <w:b/>
          <w:sz w:val="24"/>
          <w:szCs w:val="24"/>
        </w:rPr>
      </w:pPr>
      <w:r>
        <w:rPr>
          <w:b/>
          <w:sz w:val="24"/>
          <w:szCs w:val="24"/>
        </w:rPr>
        <w:t>Please</w:t>
      </w:r>
      <w:r w:rsidR="00E042D6" w:rsidRPr="00E042D6">
        <w:rPr>
          <w:b/>
          <w:sz w:val="24"/>
          <w:szCs w:val="24"/>
        </w:rPr>
        <w:t xml:space="preserve"> make sure your child dresses appropriately for the weather. If weather permits we do go out for recess. Children should have warm coats, hats and mittens.</w:t>
      </w:r>
    </w:p>
    <w:p w:rsidR="00E042D6" w:rsidRDefault="00E042D6" w:rsidP="00B2797A">
      <w:r>
        <w:t xml:space="preserve">Please call me with any questions or concerns. Thank you for your help in keeping our student population healthy and ready to learn! </w:t>
      </w:r>
    </w:p>
    <w:p w:rsidR="00914A9B" w:rsidRDefault="00914A9B" w:rsidP="00914A9B">
      <w:r>
        <w:t>RaeAnne Hallahan, RN, BSN    CD Hunking Middle School Nurse    (978)- 374-5787     raeann.hallahan@haverhill-ps.org</w:t>
      </w:r>
    </w:p>
    <w:p w:rsidR="00E042D6" w:rsidRDefault="00E042D6" w:rsidP="00B2797A"/>
    <w:p w:rsidR="00E042D6" w:rsidRDefault="00E042D6" w:rsidP="00B2797A"/>
    <w:p w:rsidR="00397254" w:rsidRDefault="00397254" w:rsidP="00B2797A"/>
    <w:sectPr w:rsidR="00397254" w:rsidSect="00A1086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68" w:rsidRDefault="00A10868" w:rsidP="00A10868">
      <w:pPr>
        <w:spacing w:after="0"/>
      </w:pPr>
      <w:r>
        <w:separator/>
      </w:r>
    </w:p>
  </w:endnote>
  <w:endnote w:type="continuationSeparator" w:id="0">
    <w:p w:rsidR="00A10868" w:rsidRDefault="00A10868" w:rsidP="00A1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68" w:rsidRDefault="00A10868" w:rsidP="00A10868">
      <w:pPr>
        <w:spacing w:after="0"/>
      </w:pPr>
      <w:r>
        <w:separator/>
      </w:r>
    </w:p>
  </w:footnote>
  <w:footnote w:type="continuationSeparator" w:id="0">
    <w:p w:rsidR="00A10868" w:rsidRDefault="00A10868" w:rsidP="00A108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5E1D"/>
    <w:multiLevelType w:val="hybridMultilevel"/>
    <w:tmpl w:val="932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5003A"/>
    <w:multiLevelType w:val="hybridMultilevel"/>
    <w:tmpl w:val="C46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106C"/>
    <w:multiLevelType w:val="hybridMultilevel"/>
    <w:tmpl w:val="67024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573E"/>
    <w:multiLevelType w:val="multilevel"/>
    <w:tmpl w:val="5B80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F102B"/>
    <w:multiLevelType w:val="multilevel"/>
    <w:tmpl w:val="DF2E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D6"/>
    <w:rsid w:val="00071DCC"/>
    <w:rsid w:val="00214161"/>
    <w:rsid w:val="00276EC1"/>
    <w:rsid w:val="002A7A37"/>
    <w:rsid w:val="00397254"/>
    <w:rsid w:val="00460D25"/>
    <w:rsid w:val="00463E58"/>
    <w:rsid w:val="005614CC"/>
    <w:rsid w:val="007B2B55"/>
    <w:rsid w:val="00914A9B"/>
    <w:rsid w:val="00A10868"/>
    <w:rsid w:val="00A9245C"/>
    <w:rsid w:val="00B2797A"/>
    <w:rsid w:val="00BB00BC"/>
    <w:rsid w:val="00D50B57"/>
    <w:rsid w:val="00E0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A8F9-20F5-4FEA-9D22-C376C7B5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2D6"/>
    <w:pPr>
      <w:ind w:left="720"/>
      <w:contextualSpacing/>
    </w:pPr>
  </w:style>
  <w:style w:type="paragraph" w:styleId="Header">
    <w:name w:val="header"/>
    <w:basedOn w:val="Normal"/>
    <w:link w:val="HeaderChar"/>
    <w:uiPriority w:val="99"/>
    <w:unhideWhenUsed/>
    <w:rsid w:val="00A10868"/>
    <w:pPr>
      <w:tabs>
        <w:tab w:val="center" w:pos="4680"/>
        <w:tab w:val="right" w:pos="9360"/>
      </w:tabs>
      <w:spacing w:after="0"/>
    </w:pPr>
  </w:style>
  <w:style w:type="character" w:customStyle="1" w:styleId="HeaderChar">
    <w:name w:val="Header Char"/>
    <w:basedOn w:val="DefaultParagraphFont"/>
    <w:link w:val="Header"/>
    <w:uiPriority w:val="99"/>
    <w:rsid w:val="00A10868"/>
    <w:rPr>
      <w:rFonts w:ascii="Calibri" w:eastAsia="Calibri" w:hAnsi="Calibri" w:cs="Times New Roman"/>
    </w:rPr>
  </w:style>
  <w:style w:type="paragraph" w:styleId="Footer">
    <w:name w:val="footer"/>
    <w:basedOn w:val="Normal"/>
    <w:link w:val="FooterChar"/>
    <w:uiPriority w:val="99"/>
    <w:unhideWhenUsed/>
    <w:rsid w:val="00A10868"/>
    <w:pPr>
      <w:tabs>
        <w:tab w:val="center" w:pos="4680"/>
        <w:tab w:val="right" w:pos="9360"/>
      </w:tabs>
      <w:spacing w:after="0"/>
    </w:pPr>
  </w:style>
  <w:style w:type="character" w:customStyle="1" w:styleId="FooterChar">
    <w:name w:val="Footer Char"/>
    <w:basedOn w:val="DefaultParagraphFont"/>
    <w:link w:val="Footer"/>
    <w:uiPriority w:val="99"/>
    <w:rsid w:val="00A10868"/>
    <w:rPr>
      <w:rFonts w:ascii="Calibri" w:eastAsia="Calibri" w:hAnsi="Calibri" w:cs="Times New Roman"/>
    </w:rPr>
  </w:style>
  <w:style w:type="paragraph" w:styleId="BalloonText">
    <w:name w:val="Balloon Text"/>
    <w:basedOn w:val="Normal"/>
    <w:link w:val="BalloonTextChar"/>
    <w:uiPriority w:val="99"/>
    <w:semiHidden/>
    <w:unhideWhenUsed/>
    <w:rsid w:val="007B2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5275">
      <w:bodyDiv w:val="1"/>
      <w:marLeft w:val="0"/>
      <w:marRight w:val="0"/>
      <w:marTop w:val="0"/>
      <w:marBottom w:val="0"/>
      <w:divBdr>
        <w:top w:val="none" w:sz="0" w:space="0" w:color="auto"/>
        <w:left w:val="none" w:sz="0" w:space="0" w:color="auto"/>
        <w:bottom w:val="none" w:sz="0" w:space="0" w:color="auto"/>
        <w:right w:val="none" w:sz="0" w:space="0" w:color="auto"/>
      </w:divBdr>
      <w:divsChild>
        <w:div w:id="1531796005">
          <w:marLeft w:val="0"/>
          <w:marRight w:val="0"/>
          <w:marTop w:val="0"/>
          <w:marBottom w:val="0"/>
          <w:divBdr>
            <w:top w:val="none" w:sz="0" w:space="0" w:color="auto"/>
            <w:left w:val="none" w:sz="0" w:space="0" w:color="auto"/>
            <w:bottom w:val="none" w:sz="0" w:space="0" w:color="auto"/>
            <w:right w:val="none" w:sz="0" w:space="0" w:color="auto"/>
          </w:divBdr>
          <w:divsChild>
            <w:div w:id="326594150">
              <w:marLeft w:val="0"/>
              <w:marRight w:val="0"/>
              <w:marTop w:val="0"/>
              <w:marBottom w:val="0"/>
              <w:divBdr>
                <w:top w:val="none" w:sz="0" w:space="0" w:color="auto"/>
                <w:left w:val="none" w:sz="0" w:space="0" w:color="auto"/>
                <w:bottom w:val="none" w:sz="0" w:space="0" w:color="auto"/>
                <w:right w:val="none" w:sz="0" w:space="0" w:color="auto"/>
              </w:divBdr>
              <w:divsChild>
                <w:div w:id="1649826306">
                  <w:marLeft w:val="0"/>
                  <w:marRight w:val="0"/>
                  <w:marTop w:val="195"/>
                  <w:marBottom w:val="0"/>
                  <w:divBdr>
                    <w:top w:val="none" w:sz="0" w:space="0" w:color="auto"/>
                    <w:left w:val="none" w:sz="0" w:space="0" w:color="auto"/>
                    <w:bottom w:val="none" w:sz="0" w:space="0" w:color="auto"/>
                    <w:right w:val="none" w:sz="0" w:space="0" w:color="auto"/>
                  </w:divBdr>
                  <w:divsChild>
                    <w:div w:id="1778869347">
                      <w:marLeft w:val="0"/>
                      <w:marRight w:val="0"/>
                      <w:marTop w:val="0"/>
                      <w:marBottom w:val="0"/>
                      <w:divBdr>
                        <w:top w:val="none" w:sz="0" w:space="0" w:color="auto"/>
                        <w:left w:val="none" w:sz="0" w:space="0" w:color="auto"/>
                        <w:bottom w:val="none" w:sz="0" w:space="0" w:color="auto"/>
                        <w:right w:val="none" w:sz="0" w:space="0" w:color="auto"/>
                      </w:divBdr>
                      <w:divsChild>
                        <w:div w:id="803547602">
                          <w:marLeft w:val="0"/>
                          <w:marRight w:val="0"/>
                          <w:marTop w:val="0"/>
                          <w:marBottom w:val="0"/>
                          <w:divBdr>
                            <w:top w:val="none" w:sz="0" w:space="0" w:color="auto"/>
                            <w:left w:val="none" w:sz="0" w:space="0" w:color="auto"/>
                            <w:bottom w:val="none" w:sz="0" w:space="0" w:color="auto"/>
                            <w:right w:val="none" w:sz="0" w:space="0" w:color="auto"/>
                          </w:divBdr>
                          <w:divsChild>
                            <w:div w:id="489829935">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1857495990">
                                      <w:marLeft w:val="0"/>
                                      <w:marRight w:val="0"/>
                                      <w:marTop w:val="0"/>
                                      <w:marBottom w:val="0"/>
                                      <w:divBdr>
                                        <w:top w:val="none" w:sz="0" w:space="0" w:color="auto"/>
                                        <w:left w:val="none" w:sz="0" w:space="0" w:color="auto"/>
                                        <w:bottom w:val="none" w:sz="0" w:space="0" w:color="auto"/>
                                        <w:right w:val="none" w:sz="0" w:space="0" w:color="auto"/>
                                      </w:divBdr>
                                      <w:divsChild>
                                        <w:div w:id="1068456579">
                                          <w:marLeft w:val="0"/>
                                          <w:marRight w:val="0"/>
                                          <w:marTop w:val="0"/>
                                          <w:marBottom w:val="0"/>
                                          <w:divBdr>
                                            <w:top w:val="none" w:sz="0" w:space="0" w:color="auto"/>
                                            <w:left w:val="none" w:sz="0" w:space="0" w:color="auto"/>
                                            <w:bottom w:val="none" w:sz="0" w:space="0" w:color="auto"/>
                                            <w:right w:val="none" w:sz="0" w:space="0" w:color="auto"/>
                                          </w:divBdr>
                                          <w:divsChild>
                                            <w:div w:id="756630167">
                                              <w:marLeft w:val="0"/>
                                              <w:marRight w:val="0"/>
                                              <w:marTop w:val="0"/>
                                              <w:marBottom w:val="180"/>
                                              <w:divBdr>
                                                <w:top w:val="none" w:sz="0" w:space="0" w:color="auto"/>
                                                <w:left w:val="none" w:sz="0" w:space="0" w:color="auto"/>
                                                <w:bottom w:val="none" w:sz="0" w:space="0" w:color="auto"/>
                                                <w:right w:val="none" w:sz="0" w:space="0" w:color="auto"/>
                                              </w:divBdr>
                                              <w:divsChild>
                                                <w:div w:id="1152478500">
                                                  <w:marLeft w:val="0"/>
                                                  <w:marRight w:val="0"/>
                                                  <w:marTop w:val="0"/>
                                                  <w:marBottom w:val="0"/>
                                                  <w:divBdr>
                                                    <w:top w:val="none" w:sz="0" w:space="0" w:color="auto"/>
                                                    <w:left w:val="none" w:sz="0" w:space="0" w:color="auto"/>
                                                    <w:bottom w:val="none" w:sz="0" w:space="0" w:color="auto"/>
                                                    <w:right w:val="none" w:sz="0" w:space="0" w:color="auto"/>
                                                  </w:divBdr>
                                                  <w:divsChild>
                                                    <w:div w:id="232551978">
                                                      <w:marLeft w:val="0"/>
                                                      <w:marRight w:val="0"/>
                                                      <w:marTop w:val="0"/>
                                                      <w:marBottom w:val="0"/>
                                                      <w:divBdr>
                                                        <w:top w:val="none" w:sz="0" w:space="0" w:color="auto"/>
                                                        <w:left w:val="none" w:sz="0" w:space="0" w:color="auto"/>
                                                        <w:bottom w:val="none" w:sz="0" w:space="0" w:color="auto"/>
                                                        <w:right w:val="none" w:sz="0" w:space="0" w:color="auto"/>
                                                      </w:divBdr>
                                                      <w:divsChild>
                                                        <w:div w:id="1083336865">
                                                          <w:marLeft w:val="0"/>
                                                          <w:marRight w:val="0"/>
                                                          <w:marTop w:val="0"/>
                                                          <w:marBottom w:val="0"/>
                                                          <w:divBdr>
                                                            <w:top w:val="none" w:sz="0" w:space="0" w:color="auto"/>
                                                            <w:left w:val="none" w:sz="0" w:space="0" w:color="auto"/>
                                                            <w:bottom w:val="none" w:sz="0" w:space="0" w:color="auto"/>
                                                            <w:right w:val="none" w:sz="0" w:space="0" w:color="auto"/>
                                                          </w:divBdr>
                                                          <w:divsChild>
                                                            <w:div w:id="409885671">
                                                              <w:marLeft w:val="0"/>
                                                              <w:marRight w:val="0"/>
                                                              <w:marTop w:val="0"/>
                                                              <w:marBottom w:val="0"/>
                                                              <w:divBdr>
                                                                <w:top w:val="none" w:sz="0" w:space="0" w:color="auto"/>
                                                                <w:left w:val="none" w:sz="0" w:space="0" w:color="auto"/>
                                                                <w:bottom w:val="none" w:sz="0" w:space="0" w:color="auto"/>
                                                                <w:right w:val="none" w:sz="0" w:space="0" w:color="auto"/>
                                                              </w:divBdr>
                                                              <w:divsChild>
                                                                <w:div w:id="364211148">
                                                                  <w:marLeft w:val="0"/>
                                                                  <w:marRight w:val="0"/>
                                                                  <w:marTop w:val="0"/>
                                                                  <w:marBottom w:val="0"/>
                                                                  <w:divBdr>
                                                                    <w:top w:val="none" w:sz="0" w:space="0" w:color="auto"/>
                                                                    <w:left w:val="none" w:sz="0" w:space="0" w:color="auto"/>
                                                                    <w:bottom w:val="none" w:sz="0" w:space="0" w:color="auto"/>
                                                                    <w:right w:val="none" w:sz="0" w:space="0" w:color="auto"/>
                                                                  </w:divBdr>
                                                                  <w:divsChild>
                                                                    <w:div w:id="1424033516">
                                                                      <w:marLeft w:val="0"/>
                                                                      <w:marRight w:val="0"/>
                                                                      <w:marTop w:val="0"/>
                                                                      <w:marBottom w:val="0"/>
                                                                      <w:divBdr>
                                                                        <w:top w:val="none" w:sz="0" w:space="0" w:color="auto"/>
                                                                        <w:left w:val="none" w:sz="0" w:space="0" w:color="auto"/>
                                                                        <w:bottom w:val="none" w:sz="0" w:space="0" w:color="auto"/>
                                                                        <w:right w:val="none" w:sz="0" w:space="0" w:color="auto"/>
                                                                      </w:divBdr>
                                                                      <w:divsChild>
                                                                        <w:div w:id="4697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599269">
      <w:bodyDiv w:val="1"/>
      <w:marLeft w:val="0"/>
      <w:marRight w:val="0"/>
      <w:marTop w:val="0"/>
      <w:marBottom w:val="0"/>
      <w:divBdr>
        <w:top w:val="none" w:sz="0" w:space="0" w:color="auto"/>
        <w:left w:val="none" w:sz="0" w:space="0" w:color="auto"/>
        <w:bottom w:val="none" w:sz="0" w:space="0" w:color="auto"/>
        <w:right w:val="none" w:sz="0" w:space="0" w:color="auto"/>
      </w:divBdr>
      <w:divsChild>
        <w:div w:id="1134059596">
          <w:marLeft w:val="0"/>
          <w:marRight w:val="0"/>
          <w:marTop w:val="0"/>
          <w:marBottom w:val="0"/>
          <w:divBdr>
            <w:top w:val="none" w:sz="0" w:space="0" w:color="auto"/>
            <w:left w:val="none" w:sz="0" w:space="0" w:color="auto"/>
            <w:bottom w:val="none" w:sz="0" w:space="0" w:color="auto"/>
            <w:right w:val="none" w:sz="0" w:space="0" w:color="auto"/>
          </w:divBdr>
          <w:divsChild>
            <w:div w:id="949631729">
              <w:marLeft w:val="0"/>
              <w:marRight w:val="0"/>
              <w:marTop w:val="0"/>
              <w:marBottom w:val="0"/>
              <w:divBdr>
                <w:top w:val="none" w:sz="0" w:space="0" w:color="auto"/>
                <w:left w:val="none" w:sz="0" w:space="0" w:color="auto"/>
                <w:bottom w:val="none" w:sz="0" w:space="0" w:color="auto"/>
                <w:right w:val="none" w:sz="0" w:space="0" w:color="auto"/>
              </w:divBdr>
              <w:divsChild>
                <w:div w:id="507326138">
                  <w:marLeft w:val="0"/>
                  <w:marRight w:val="0"/>
                  <w:marTop w:val="195"/>
                  <w:marBottom w:val="0"/>
                  <w:divBdr>
                    <w:top w:val="none" w:sz="0" w:space="0" w:color="auto"/>
                    <w:left w:val="none" w:sz="0" w:space="0" w:color="auto"/>
                    <w:bottom w:val="none" w:sz="0" w:space="0" w:color="auto"/>
                    <w:right w:val="none" w:sz="0" w:space="0" w:color="auto"/>
                  </w:divBdr>
                  <w:divsChild>
                    <w:div w:id="1800799533">
                      <w:marLeft w:val="0"/>
                      <w:marRight w:val="0"/>
                      <w:marTop w:val="0"/>
                      <w:marBottom w:val="0"/>
                      <w:divBdr>
                        <w:top w:val="none" w:sz="0" w:space="0" w:color="auto"/>
                        <w:left w:val="none" w:sz="0" w:space="0" w:color="auto"/>
                        <w:bottom w:val="none" w:sz="0" w:space="0" w:color="auto"/>
                        <w:right w:val="none" w:sz="0" w:space="0" w:color="auto"/>
                      </w:divBdr>
                      <w:divsChild>
                        <w:div w:id="730924235">
                          <w:marLeft w:val="0"/>
                          <w:marRight w:val="0"/>
                          <w:marTop w:val="0"/>
                          <w:marBottom w:val="0"/>
                          <w:divBdr>
                            <w:top w:val="none" w:sz="0" w:space="0" w:color="auto"/>
                            <w:left w:val="none" w:sz="0" w:space="0" w:color="auto"/>
                            <w:bottom w:val="none" w:sz="0" w:space="0" w:color="auto"/>
                            <w:right w:val="none" w:sz="0" w:space="0" w:color="auto"/>
                          </w:divBdr>
                          <w:divsChild>
                            <w:div w:id="632446760">
                              <w:marLeft w:val="0"/>
                              <w:marRight w:val="0"/>
                              <w:marTop w:val="0"/>
                              <w:marBottom w:val="0"/>
                              <w:divBdr>
                                <w:top w:val="none" w:sz="0" w:space="0" w:color="auto"/>
                                <w:left w:val="none" w:sz="0" w:space="0" w:color="auto"/>
                                <w:bottom w:val="none" w:sz="0" w:space="0" w:color="auto"/>
                                <w:right w:val="none" w:sz="0" w:space="0" w:color="auto"/>
                              </w:divBdr>
                              <w:divsChild>
                                <w:div w:id="1101412086">
                                  <w:marLeft w:val="0"/>
                                  <w:marRight w:val="0"/>
                                  <w:marTop w:val="0"/>
                                  <w:marBottom w:val="0"/>
                                  <w:divBdr>
                                    <w:top w:val="none" w:sz="0" w:space="0" w:color="auto"/>
                                    <w:left w:val="none" w:sz="0" w:space="0" w:color="auto"/>
                                    <w:bottom w:val="none" w:sz="0" w:space="0" w:color="auto"/>
                                    <w:right w:val="none" w:sz="0" w:space="0" w:color="auto"/>
                                  </w:divBdr>
                                  <w:divsChild>
                                    <w:div w:id="1641231929">
                                      <w:marLeft w:val="0"/>
                                      <w:marRight w:val="0"/>
                                      <w:marTop w:val="0"/>
                                      <w:marBottom w:val="0"/>
                                      <w:divBdr>
                                        <w:top w:val="none" w:sz="0" w:space="0" w:color="auto"/>
                                        <w:left w:val="none" w:sz="0" w:space="0" w:color="auto"/>
                                        <w:bottom w:val="none" w:sz="0" w:space="0" w:color="auto"/>
                                        <w:right w:val="none" w:sz="0" w:space="0" w:color="auto"/>
                                      </w:divBdr>
                                      <w:divsChild>
                                        <w:div w:id="721369231">
                                          <w:marLeft w:val="0"/>
                                          <w:marRight w:val="0"/>
                                          <w:marTop w:val="0"/>
                                          <w:marBottom w:val="0"/>
                                          <w:divBdr>
                                            <w:top w:val="none" w:sz="0" w:space="0" w:color="auto"/>
                                            <w:left w:val="none" w:sz="0" w:space="0" w:color="auto"/>
                                            <w:bottom w:val="none" w:sz="0" w:space="0" w:color="auto"/>
                                            <w:right w:val="none" w:sz="0" w:space="0" w:color="auto"/>
                                          </w:divBdr>
                                          <w:divsChild>
                                            <w:div w:id="198470461">
                                              <w:marLeft w:val="0"/>
                                              <w:marRight w:val="0"/>
                                              <w:marTop w:val="0"/>
                                              <w:marBottom w:val="180"/>
                                              <w:divBdr>
                                                <w:top w:val="none" w:sz="0" w:space="0" w:color="auto"/>
                                                <w:left w:val="none" w:sz="0" w:space="0" w:color="auto"/>
                                                <w:bottom w:val="none" w:sz="0" w:space="0" w:color="auto"/>
                                                <w:right w:val="none" w:sz="0" w:space="0" w:color="auto"/>
                                              </w:divBdr>
                                              <w:divsChild>
                                                <w:div w:id="1195272737">
                                                  <w:marLeft w:val="0"/>
                                                  <w:marRight w:val="0"/>
                                                  <w:marTop w:val="0"/>
                                                  <w:marBottom w:val="0"/>
                                                  <w:divBdr>
                                                    <w:top w:val="none" w:sz="0" w:space="0" w:color="auto"/>
                                                    <w:left w:val="none" w:sz="0" w:space="0" w:color="auto"/>
                                                    <w:bottom w:val="none" w:sz="0" w:space="0" w:color="auto"/>
                                                    <w:right w:val="none" w:sz="0" w:space="0" w:color="auto"/>
                                                  </w:divBdr>
                                                  <w:divsChild>
                                                    <w:div w:id="297223885">
                                                      <w:marLeft w:val="0"/>
                                                      <w:marRight w:val="0"/>
                                                      <w:marTop w:val="0"/>
                                                      <w:marBottom w:val="0"/>
                                                      <w:divBdr>
                                                        <w:top w:val="none" w:sz="0" w:space="0" w:color="auto"/>
                                                        <w:left w:val="none" w:sz="0" w:space="0" w:color="auto"/>
                                                        <w:bottom w:val="none" w:sz="0" w:space="0" w:color="auto"/>
                                                        <w:right w:val="none" w:sz="0" w:space="0" w:color="auto"/>
                                                      </w:divBdr>
                                                      <w:divsChild>
                                                        <w:div w:id="1879976673">
                                                          <w:marLeft w:val="0"/>
                                                          <w:marRight w:val="0"/>
                                                          <w:marTop w:val="0"/>
                                                          <w:marBottom w:val="0"/>
                                                          <w:divBdr>
                                                            <w:top w:val="none" w:sz="0" w:space="0" w:color="auto"/>
                                                            <w:left w:val="none" w:sz="0" w:space="0" w:color="auto"/>
                                                            <w:bottom w:val="none" w:sz="0" w:space="0" w:color="auto"/>
                                                            <w:right w:val="none" w:sz="0" w:space="0" w:color="auto"/>
                                                          </w:divBdr>
                                                          <w:divsChild>
                                                            <w:div w:id="865559208">
                                                              <w:marLeft w:val="0"/>
                                                              <w:marRight w:val="0"/>
                                                              <w:marTop w:val="0"/>
                                                              <w:marBottom w:val="0"/>
                                                              <w:divBdr>
                                                                <w:top w:val="none" w:sz="0" w:space="0" w:color="auto"/>
                                                                <w:left w:val="none" w:sz="0" w:space="0" w:color="auto"/>
                                                                <w:bottom w:val="none" w:sz="0" w:space="0" w:color="auto"/>
                                                                <w:right w:val="none" w:sz="0" w:space="0" w:color="auto"/>
                                                              </w:divBdr>
                                                              <w:divsChild>
                                                                <w:div w:id="1185824457">
                                                                  <w:marLeft w:val="0"/>
                                                                  <w:marRight w:val="0"/>
                                                                  <w:marTop w:val="0"/>
                                                                  <w:marBottom w:val="0"/>
                                                                  <w:divBdr>
                                                                    <w:top w:val="none" w:sz="0" w:space="0" w:color="auto"/>
                                                                    <w:left w:val="none" w:sz="0" w:space="0" w:color="auto"/>
                                                                    <w:bottom w:val="none" w:sz="0" w:space="0" w:color="auto"/>
                                                                    <w:right w:val="none" w:sz="0" w:space="0" w:color="auto"/>
                                                                  </w:divBdr>
                                                                  <w:divsChild>
                                                                    <w:div w:id="1225489018">
                                                                      <w:marLeft w:val="0"/>
                                                                      <w:marRight w:val="0"/>
                                                                      <w:marTop w:val="0"/>
                                                                      <w:marBottom w:val="0"/>
                                                                      <w:divBdr>
                                                                        <w:top w:val="none" w:sz="0" w:space="0" w:color="auto"/>
                                                                        <w:left w:val="none" w:sz="0" w:space="0" w:color="auto"/>
                                                                        <w:bottom w:val="none" w:sz="0" w:space="0" w:color="auto"/>
                                                                        <w:right w:val="none" w:sz="0" w:space="0" w:color="auto"/>
                                                                      </w:divBdr>
                                                                      <w:divsChild>
                                                                        <w:div w:id="17603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 Patricia</dc:creator>
  <cp:keywords/>
  <dc:description/>
  <cp:lastModifiedBy>Motta, Linda</cp:lastModifiedBy>
  <cp:revision>2</cp:revision>
  <cp:lastPrinted>2015-01-23T19:13:00Z</cp:lastPrinted>
  <dcterms:created xsi:type="dcterms:W3CDTF">2016-11-16T19:06:00Z</dcterms:created>
  <dcterms:modified xsi:type="dcterms:W3CDTF">2016-11-16T19:06:00Z</dcterms:modified>
</cp:coreProperties>
</file>